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4C46EEDF" w:rsidR="00943E0D" w:rsidRPr="00E9542A" w:rsidRDefault="000438E3" w:rsidP="00FA7295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Porta de elevação AVENTOS HK top com o conforto de movimento do SERVO-DRIVE</w:t>
      </w:r>
    </w:p>
    <w:p w14:paraId="01003DB3" w14:textId="0F4D772D" w:rsidR="00943E0D" w:rsidRPr="00E9542A" w:rsidRDefault="00F42F9B" w:rsidP="00FA7295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Funções inovadoras e pequena estrutura em porta de elevação e mecanismo de acionamento elétrico</w:t>
      </w:r>
    </w:p>
    <w:p w14:paraId="4134F358" w14:textId="747A98B8" w:rsidR="003B6DB6" w:rsidRPr="00E9542A" w:rsidRDefault="00487C46" w:rsidP="00FA7295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A partir do outono (europeu) disponível no mundo todo</w:t>
      </w:r>
    </w:p>
    <w:p w14:paraId="0B11C7AB" w14:textId="2915B7B2" w:rsidR="00183A51" w:rsidRPr="00B15A7A" w:rsidRDefault="00183A51" w:rsidP="00FA7295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10876177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4F0FFEC9" w:rsidR="1CED830D" w:rsidRPr="00BC312E" w:rsidRDefault="000C00B7" w:rsidP="00FA7295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Nova porta de elevação, conforto especial de movimento</w:t>
      </w:r>
    </w:p>
    <w:p w14:paraId="738416C4" w14:textId="16E0E2C2" w:rsidR="00183A51" w:rsidRPr="00E9542A" w:rsidRDefault="000857C7" w:rsidP="00FA7295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 xml:space="preserve">AVENTOS HK top com suporte elétrico na abertura e fechamento </w:t>
      </w:r>
    </w:p>
    <w:p w14:paraId="011C101F" w14:textId="77777777" w:rsidR="007B7737" w:rsidRDefault="007B7737" w:rsidP="00FA7295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7108FE98" w:rsidR="00183A51" w:rsidRDefault="1CED830D" w:rsidP="00FA7295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/>
          <w:color w:val="000000" w:themeColor="text1"/>
          <w:sz w:val="20"/>
          <w:szCs w:val="20"/>
        </w:rPr>
        <w:t>Höchst/Áustria, maio de 2019.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 AVENTOS HK top é a mais nova porta de elevação na família AVENTOS. Com uma unidade SERVO-DRIVE inteiramente recém-desenvolvida, oferece um conforto total ao abrir e fechar. </w:t>
      </w:r>
      <w:r>
        <w:rPr>
          <w:rFonts w:ascii="Arial" w:hAnsi="Arial"/>
          <w:b/>
          <w:sz w:val="20"/>
          <w:szCs w:val="20"/>
        </w:rPr>
        <w:t xml:space="preserve">Devido à pequena forma e às novas funções na montagem e no início da operação, a Blum oferece uma ferragem minimalista para portas de elevação e uma tecnologia ideal de movimento para 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>AVENTOS HK top.</w:t>
      </w:r>
    </w:p>
    <w:p w14:paraId="605E08EA" w14:textId="77777777" w:rsidR="00FA7295" w:rsidRPr="00BC312E" w:rsidRDefault="00FA7295" w:rsidP="00FA7295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CB25AB1" w14:textId="1288F34B" w:rsidR="00FA2B5B" w:rsidRDefault="001D0F54" w:rsidP="00FA729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AVENTOS HK top convence pela pouca estrutura de construção e as muitas funções integradas. A nova ferragem para portas de elevação é montada próxima ao fundo superior do gabinete e integra-se, com novo design linear, a qualquer armário alto ou superior. O limitador embutido do ângulo de abertura do mecanismo de segurança e o ajuste do acumulador de forças pela frente – mesmo com capa montada – tornam a ferragem uma verdadeira polivalente.  Duas variantes de montagem, uma com parafusos EURO previamente instalados, outra com determinação integrada de posições, possibilitam um processamento fácil, ideal para o próprio processo de fabricação. Com uma ampla gama de serviços e em combinação com EXPANDO T, o AVENTOS HK top possibilita muitas opções de composição. Diversos tamanhos de portas de elevação, materiais frontais e espessuras frontais podem ser implementados.</w:t>
      </w:r>
    </w:p>
    <w:p w14:paraId="2AEA4882" w14:textId="77777777" w:rsidR="00FA7295" w:rsidRPr="00A761ED" w:rsidRDefault="00FA7295" w:rsidP="00FA7295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043AF2F9" w14:textId="6EB0FFAA" w:rsidR="00FF73D3" w:rsidRDefault="00641A2E" w:rsidP="00FA729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Sistema elétrico de auxílio de movimento – reelaborado</w:t>
      </w:r>
      <w:r>
        <w:rPr>
          <w:rFonts w:ascii="Arial" w:hAnsi="Arial"/>
          <w:sz w:val="20"/>
          <w:szCs w:val="20"/>
        </w:rPr>
        <w:br/>
        <w:t xml:space="preserve">A tecnologia de movimento </w:t>
      </w:r>
      <w:r>
        <w:rPr>
          <w:rFonts w:ascii="Arial" w:hAnsi="Arial"/>
          <w:iCs/>
          <w:sz w:val="20"/>
          <w:szCs w:val="20"/>
        </w:rPr>
        <w:t>SERVO-DRIVE</w:t>
      </w:r>
      <w:r>
        <w:rPr>
          <w:rFonts w:ascii="Arial" w:hAnsi="Arial"/>
          <w:sz w:val="20"/>
          <w:szCs w:val="20"/>
        </w:rPr>
        <w:t xml:space="preserve"> para AVENTOS HK top oferece uma aparência linear e funções úteis. Basta um leve toque para abrir a porta de elevação com todo o conforto. Uma pressão no interruptor bem acessível no gabinete garante o fechamento da porta de elevação de forma leve e silenciosa.  O sistema de auxílio de abertura puramente elétrico torna isto possível. A Blum prosseguiu com o desenvolvimento da tecnologia de movimento para o AVENTOSHK top: a unidade SERVO-DRIVE é pequena e desaparece discretamente no gabinete, juntamente com o acumulador de forças. Além disso, as capas em 3 diferentes cores são variantes adequadas para cada design de gabinete. A montagem é realizada sem uso de ferramentas por encaixe suave. Em seguida, sinais de cores de LED passam intuitivamente pelo início da operação, confirmando o ajuste correto do acumulador de forças. A partir do outono (europeu) de 2019, o AVENTOS HK top estará disponível no mundo todo. </w:t>
      </w:r>
    </w:p>
    <w:p w14:paraId="174D1518" w14:textId="032F08C6" w:rsidR="00FA7295" w:rsidRPr="00A761ED" w:rsidRDefault="00FA7295" w:rsidP="00FA7295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15BA141D" w14:textId="6494FF33" w:rsidR="00FA7295" w:rsidRDefault="00FA7295" w:rsidP="00294647">
      <w:pPr>
        <w:spacing w:line="360" w:lineRule="auto"/>
        <w:rPr>
          <w:rFonts w:ascii="Arial Hebrew Light" w:eastAsia="MS Mincho" w:hAnsi="Arial Hebrew Light" w:cs="ZIMBA_SARI_LIGHT"/>
          <w:sz w:val="20"/>
          <w:szCs w:val="20"/>
        </w:rPr>
      </w:pPr>
      <w:r>
        <w:rPr>
          <w:rFonts w:ascii="Arial" w:hAnsi="Arial"/>
          <w:sz w:val="18"/>
          <w:szCs w:val="18"/>
        </w:rPr>
        <w:t>Número de caracteres: 2.</w:t>
      </w:r>
      <w:r w:rsidR="00A761ED">
        <w:rPr>
          <w:rFonts w:ascii="Arial" w:hAnsi="Arial"/>
          <w:sz w:val="18"/>
          <w:szCs w:val="18"/>
        </w:rPr>
        <w:t>404</w:t>
      </w:r>
      <w:r>
        <w:rPr>
          <w:rFonts w:ascii="Arial" w:hAnsi="Arial"/>
          <w:sz w:val="18"/>
          <w:szCs w:val="18"/>
        </w:rPr>
        <w:t xml:space="preserve"> (incluindo espaços), número de palavras: </w:t>
      </w:r>
      <w:r w:rsidR="00A761ED">
        <w:rPr>
          <w:rFonts w:ascii="Arial" w:hAnsi="Arial"/>
          <w:sz w:val="18"/>
          <w:szCs w:val="18"/>
        </w:rPr>
        <w:t>379</w:t>
      </w:r>
      <w:bookmarkStart w:id="0" w:name="_GoBack"/>
      <w:bookmarkEnd w:id="0"/>
      <w:r>
        <w:br w:type="page"/>
      </w:r>
    </w:p>
    <w:p w14:paraId="071F78D7" w14:textId="6C586225" w:rsidR="00183A51" w:rsidRDefault="00183A51" w:rsidP="00FA7295">
      <w:pPr>
        <w:autoSpaceDE w:val="0"/>
        <w:autoSpaceDN w:val="0"/>
        <w:adjustRightInd w:val="0"/>
        <w:rPr>
          <w:rStyle w:val="Hyperlink"/>
          <w:rFonts w:ascii="Arial Hebrew Light" w:eastAsia="MS Mincho" w:hAnsi="Arial Hebrew Light" w:cs="ZIMBA_SARI_LIGHT"/>
          <w:sz w:val="20"/>
          <w:szCs w:val="20"/>
        </w:rPr>
      </w:pPr>
      <w:r w:rsidRPr="00224453">
        <w:rPr>
          <w:rFonts w:ascii="Arial" w:hAnsi="Arial" w:cs="Arial"/>
          <w:b/>
          <w:noProof/>
          <w:sz w:val="28"/>
          <w:szCs w:val="28"/>
        </w:rPr>
        <w:lastRenderedPageBreak/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Hebrew Light" w:hAnsi="Arial Hebrew Light"/>
          <w:sz w:val="20"/>
          <w:szCs w:val="20"/>
        </w:rPr>
        <w:tab/>
      </w:r>
      <w:hyperlink r:id="rId11" w:history="1">
        <w:r>
          <w:rPr>
            <w:rStyle w:val="Hyperlink"/>
            <w:rFonts w:ascii="Arial" w:hAnsi="Arial"/>
            <w:sz w:val="20"/>
            <w:szCs w:val="20"/>
          </w:rPr>
          <w:t>www.blum.com</w:t>
        </w:r>
      </w:hyperlink>
      <w:r>
        <w:rPr>
          <w:rFonts w:ascii="Arial" w:hAnsi="Arial"/>
          <w:sz w:val="20"/>
          <w:szCs w:val="20"/>
        </w:rPr>
        <w:br/>
      </w:r>
      <w:r w:rsidRPr="00641AEF">
        <w:rPr>
          <w:noProof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3" w:history="1">
        <w:r>
          <w:rPr>
            <w:rStyle w:val="Hyperlink"/>
            <w:rFonts w:ascii="Arial" w:hAnsi="Arial"/>
            <w:sz w:val="20"/>
            <w:szCs w:val="20"/>
          </w:rPr>
          <w:t>www.twitter.com/BlumPresse</w:t>
        </w:r>
      </w:hyperlink>
      <w:r>
        <w:rPr>
          <w:rFonts w:ascii="Arial" w:hAnsi="Arial"/>
          <w:sz w:val="20"/>
          <w:szCs w:val="20"/>
        </w:rPr>
        <w:br/>
      </w:r>
      <w:r w:rsidRPr="00224453"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hyperlink r:id="rId15" w:history="1">
        <w:r>
          <w:rPr>
            <w:rStyle w:val="Hyperlink"/>
            <w:rFonts w:ascii="Arial" w:hAnsi="Arial"/>
            <w:sz w:val="20"/>
            <w:szCs w:val="20"/>
          </w:rPr>
          <w:t>www.youtube.com/user/JuliusBlumGmbH</w:t>
        </w:r>
      </w:hyperlink>
      <w:r>
        <w:rPr>
          <w:rFonts w:ascii="Arial" w:hAnsi="Arial"/>
          <w:color w:val="0000FF"/>
          <w:sz w:val="20"/>
          <w:szCs w:val="20"/>
          <w:u w:val="single"/>
        </w:rPr>
        <w:br/>
      </w:r>
      <w:r w:rsidRPr="00224453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sz w:val="20"/>
          <w:szCs w:val="20"/>
        </w:rPr>
        <w:tab/>
      </w:r>
      <w:hyperlink r:id="rId17" w:history="1">
        <w:r>
          <w:rPr>
            <w:rStyle w:val="Hyperlink"/>
            <w:rFonts w:ascii="Arial Hebrew Light" w:hAnsi="Arial Hebrew Light"/>
            <w:sz w:val="20"/>
            <w:szCs w:val="20"/>
          </w:rPr>
          <w:t>www.linkedin.com/company/julius-blum-gmbh</w:t>
        </w:r>
      </w:hyperlink>
    </w:p>
    <w:p w14:paraId="7FB9A31B" w14:textId="77777777" w:rsidR="00FA7295" w:rsidRPr="00FA7295" w:rsidRDefault="00FA7295" w:rsidP="00FA729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eastAsia="de-AT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183A51" w:rsidRPr="00E62D87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5502C50A" w:rsidR="00183A51" w:rsidRPr="00C85871" w:rsidRDefault="00AE4F20" w:rsidP="00FA7295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DD734B" wp14:editId="44B4C2F4">
                  <wp:extent cx="2160000" cy="1661824"/>
                  <wp:effectExtent l="0" t="0" r="0" b="0"/>
                  <wp:docPr id="1" name="Grafik 1" descr="\\net.blum\dfs\Projects\DTPCMP\DTP_CMP\DBFiles2002\BAU\FO\AA\KLA0621_AA_FOT_FO_BAU_#SALL_#AMC_#V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net.blum\dfs\Projects\DTPCMP\DTP_CMP\DBFiles2002\BAU\FO\AA\KLA0621_AA_FOT_FO_BAU_#SALL_#AMC_#V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661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14:paraId="7810D1B1" w14:textId="03215DB8" w:rsidR="00E627BD" w:rsidRDefault="00183A51" w:rsidP="00FA7295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(Imagem: Blum_KLA0621)</w:t>
            </w:r>
          </w:p>
          <w:p w14:paraId="38685872" w14:textId="39F049E3" w:rsidR="00183A51" w:rsidRPr="00E9542A" w:rsidRDefault="00487C46" w:rsidP="00FA7295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Fator de forma pequeno, novas funções: com SERVO-DRIVE, a Blum oferece alto conforto para a nova porta de elevação AVENTOS HK top. </w:t>
            </w:r>
          </w:p>
        </w:tc>
      </w:tr>
    </w:tbl>
    <w:p w14:paraId="42C8DED5" w14:textId="1A21E328" w:rsidR="00183A51" w:rsidRDefault="00183A51" w:rsidP="00FA7295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Número de referência:</w:t>
      </w:r>
      <w:r>
        <w:rPr>
          <w:rFonts w:ascii="Arial" w:hAnsi="Arial"/>
          <w:sz w:val="18"/>
          <w:szCs w:val="18"/>
        </w:rPr>
        <w:t xml:space="preserve"> Blum_Interzum 2019_Aventos HK top com Servo-Drive</w:t>
      </w:r>
    </w:p>
    <w:p w14:paraId="6FAC0CA7" w14:textId="77777777" w:rsidR="00FA7295" w:rsidRDefault="00FA7295" w:rsidP="00FA729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6A5C3D64" w:rsidR="00183A51" w:rsidRDefault="00183A51" w:rsidP="00FA729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Seu contato para mais informações:</w:t>
      </w:r>
    </w:p>
    <w:p w14:paraId="7ED6C221" w14:textId="63C5262D" w:rsidR="00183A51" w:rsidRDefault="3877935C" w:rsidP="00FA729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Stefan Baumann: T +43 5578 705-2605; E </w:t>
      </w:r>
      <w:hyperlink r:id="rId19">
        <w:r>
          <w:rPr>
            <w:rStyle w:val="Hyperlink"/>
            <w:rFonts w:ascii="Arial" w:hAnsi="Arial"/>
            <w:sz w:val="20"/>
            <w:szCs w:val="20"/>
          </w:rPr>
          <w:t>presseinfo@blum.com</w:t>
        </w:r>
      </w:hyperlink>
    </w:p>
    <w:p w14:paraId="0FE277E2" w14:textId="77777777" w:rsidR="00183A51" w:rsidRPr="00224453" w:rsidRDefault="00183A51" w:rsidP="00FA729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Julius Blum GmbH</w:t>
      </w:r>
      <w:r>
        <w:rPr>
          <w:rFonts w:ascii="Arial" w:hAnsi="Arial"/>
          <w:sz w:val="20"/>
          <w:szCs w:val="20"/>
        </w:rPr>
        <w:br/>
        <w:t>Industriestr. 1</w:t>
      </w:r>
      <w:r>
        <w:rPr>
          <w:rFonts w:ascii="Arial" w:hAnsi="Arial"/>
          <w:sz w:val="20"/>
          <w:szCs w:val="20"/>
        </w:rPr>
        <w:br/>
        <w:t>6973 Höchst/Áustria</w:t>
      </w:r>
      <w:bookmarkStart w:id="1" w:name="_Hlk516056811"/>
    </w:p>
    <w:p w14:paraId="40DA191B" w14:textId="77777777" w:rsidR="00FA7295" w:rsidRDefault="00FA7295" w:rsidP="00FA729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7E1DD15F" w14:textId="366E4F04" w:rsidR="00183A51" w:rsidRDefault="00183A51" w:rsidP="00FA7295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</w:rPr>
        <w:t>Outros comunicados de imprensa e pastas digitais de imprensa</w:t>
      </w:r>
      <w:r>
        <w:rPr>
          <w:rFonts w:ascii="Arial" w:hAnsi="Arial"/>
          <w:sz w:val="20"/>
          <w:szCs w:val="20"/>
        </w:rPr>
        <w:t xml:space="preserve"> em</w:t>
      </w:r>
      <w:r>
        <w:rPr>
          <w:rFonts w:ascii="Arial" w:hAnsi="Arial"/>
          <w:b/>
          <w:sz w:val="20"/>
          <w:szCs w:val="20"/>
        </w:rPr>
        <w:t xml:space="preserve"> </w:t>
      </w:r>
      <w:hyperlink r:id="rId20" w:history="1">
        <w:r>
          <w:rPr>
            <w:rStyle w:val="Hyperlink"/>
            <w:rFonts w:ascii="Arial" w:hAnsi="Arial"/>
            <w:sz w:val="20"/>
            <w:szCs w:val="20"/>
          </w:rPr>
          <w:t>https://www.blum.com/at/de/unternehmen/presse/</w:t>
        </w:r>
      </w:hyperlink>
    </w:p>
    <w:p w14:paraId="07EE3002" w14:textId="77777777" w:rsidR="00FA7295" w:rsidRDefault="00FA7295" w:rsidP="00FA729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58F61329" w14:textId="57B46F61" w:rsidR="00183A51" w:rsidRDefault="00183A51" w:rsidP="00FA729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Imagens:</w:t>
      </w:r>
      <w:r>
        <w:rPr>
          <w:rFonts w:ascii="Arial" w:hAnsi="Arial"/>
          <w:sz w:val="20"/>
          <w:szCs w:val="20"/>
        </w:rPr>
        <w:t xml:space="preserve"> Para a publicação gratuita, favor especificar a fonte da imagem</w:t>
      </w:r>
      <w:bookmarkEnd w:id="1"/>
    </w:p>
    <w:p w14:paraId="4021ADFC" w14:textId="77777777" w:rsidR="00FA7295" w:rsidRDefault="00FA7295" w:rsidP="00FA7295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JULIUS BLUM GMBH</w:t>
            </w:r>
          </w:p>
          <w:p w14:paraId="75ABA735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Fabricação e distribuição de ferragens para móveis: </w:t>
            </w:r>
          </w:p>
          <w:p w14:paraId="553A8B12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Sistemas de portas de elevação, dobradiças, extensões e tecnologias de movimento, com suporte de ajudas de montagem e E-Services</w:t>
            </w:r>
          </w:p>
          <w:p w14:paraId="41F62441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Unidades de produção: </w:t>
            </w:r>
            <w:r>
              <w:rPr>
                <w:rFonts w:ascii="Arial" w:hAnsi="Arial"/>
                <w:sz w:val="20"/>
                <w:szCs w:val="20"/>
              </w:rPr>
              <w:t>8 fábricas em Vorarlberg e outras nos EUA, Brasil e Polônia.</w:t>
            </w:r>
          </w:p>
          <w:p w14:paraId="1AD9AEFA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Colaboradores:</w:t>
            </w:r>
            <w:r>
              <w:rPr>
                <w:rFonts w:ascii="Arial" w:hAnsi="Arial"/>
                <w:sz w:val="20"/>
                <w:szCs w:val="20"/>
              </w:rPr>
              <w:t xml:space="preserve"> no mundo 7.600, em Vorarlberg 5.800</w:t>
            </w:r>
          </w:p>
          <w:p w14:paraId="2C1A6CBC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Faturamento no ano fiscal de 2017/2018: </w:t>
            </w:r>
            <w:r>
              <w:rPr>
                <w:rFonts w:ascii="Arial" w:hAnsi="Arial"/>
                <w:sz w:val="20"/>
                <w:szCs w:val="20"/>
              </w:rPr>
              <w:t>1.839,42 milhões de euros</w:t>
            </w:r>
          </w:p>
          <w:p w14:paraId="0CCA3FD1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Volume de negócios no mercado externo</w:t>
            </w:r>
            <w:r>
              <w:rPr>
                <w:rFonts w:ascii="Arial" w:hAnsi="Arial"/>
                <w:sz w:val="20"/>
                <w:szCs w:val="20"/>
              </w:rPr>
              <w:t>: 97 %</w:t>
            </w:r>
          </w:p>
          <w:p w14:paraId="45FEEE65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Filiais ou representações:</w:t>
            </w:r>
            <w:r>
              <w:rPr>
                <w:rFonts w:ascii="Arial" w:hAnsi="Arial"/>
                <w:sz w:val="20"/>
                <w:szCs w:val="20"/>
              </w:rPr>
              <w:t xml:space="preserve"> 30 </w:t>
            </w:r>
          </w:p>
          <w:p w14:paraId="600C7EBE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Mercados abastecidos no mundo:</w:t>
            </w:r>
            <w:r>
              <w:rPr>
                <w:rFonts w:ascii="Arial" w:hAnsi="Arial"/>
                <w:sz w:val="20"/>
                <w:szCs w:val="20"/>
              </w:rPr>
              <w:t xml:space="preserve"> mais de 120 </w:t>
            </w:r>
          </w:p>
          <w:p w14:paraId="5A6727FF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Posição: 1º de Julho de 2018</w:t>
            </w:r>
          </w:p>
        </w:tc>
      </w:tr>
    </w:tbl>
    <w:p w14:paraId="4F94C94F" w14:textId="77777777" w:rsidR="00183A51" w:rsidRPr="00BD0F42" w:rsidRDefault="00183A51" w:rsidP="00FA7295">
      <w:pPr>
        <w:spacing w:line="360" w:lineRule="auto"/>
        <w:rPr>
          <w:rFonts w:ascii="Arial" w:hAnsi="Arial" w:cs="Arial"/>
          <w:sz w:val="18"/>
          <w:szCs w:val="18"/>
          <w:lang w:val="en-US"/>
        </w:rPr>
      </w:pPr>
    </w:p>
    <w:p w14:paraId="4E47C1E7" w14:textId="6E5AE8D4" w:rsidR="007F5A72" w:rsidRDefault="007F5A72" w:rsidP="00FA7295">
      <w:pPr>
        <w:spacing w:line="360" w:lineRule="auto"/>
      </w:pPr>
    </w:p>
    <w:sectPr w:rsidR="007F5A72" w:rsidSect="001F4865">
      <w:headerReference w:type="even" r:id="rId21"/>
      <w:footerReference w:type="default" r:id="rId22"/>
      <w:headerReference w:type="first" r:id="rId23"/>
      <w:footerReference w:type="first" r:id="rId24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45AC0" w14:textId="77777777" w:rsidR="00435747" w:rsidRDefault="00435747">
      <w:r>
        <w:separator/>
      </w:r>
    </w:p>
  </w:endnote>
  <w:endnote w:type="continuationSeparator" w:id="0">
    <w:p w14:paraId="6BDF325A" w14:textId="77777777" w:rsidR="00435747" w:rsidRDefault="00435747">
      <w:r>
        <w:continuationSeparator/>
      </w:r>
    </w:p>
  </w:endnote>
  <w:endnote w:type="continuationNotice" w:id="1">
    <w:p w14:paraId="25CCABDD" w14:textId="77777777" w:rsidR="00435747" w:rsidRDefault="004357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05C03" w14:textId="77777777" w:rsidR="00435747" w:rsidRDefault="00435747">
      <w:r>
        <w:separator/>
      </w:r>
    </w:p>
  </w:footnote>
  <w:footnote w:type="continuationSeparator" w:id="0">
    <w:p w14:paraId="3761F19F" w14:textId="77777777" w:rsidR="00435747" w:rsidRDefault="00435747">
      <w:r>
        <w:continuationSeparator/>
      </w:r>
    </w:p>
  </w:footnote>
  <w:footnote w:type="continuationNotice" w:id="1">
    <w:p w14:paraId="7FFB5A04" w14:textId="77777777" w:rsidR="00435747" w:rsidRDefault="004357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294647"/>
  <w:p w14:paraId="68F710B3" w14:textId="77777777" w:rsidR="009D77BA" w:rsidRDefault="0029464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645C27AF" w:rsidR="008C3FA9" w:rsidRDefault="00183A51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9FBA8E1" wp14:editId="715D563C">
          <wp:extent cx="1000760" cy="267335"/>
          <wp:effectExtent l="0" t="0" r="8890" b="0"/>
          <wp:docPr id="277014813" name="Grafik 277014813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SERVIÇO DE IMPRENSA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02810"/>
    <w:rsid w:val="00012040"/>
    <w:rsid w:val="00014D17"/>
    <w:rsid w:val="00020D16"/>
    <w:rsid w:val="0002624C"/>
    <w:rsid w:val="00027513"/>
    <w:rsid w:val="0003529C"/>
    <w:rsid w:val="000375AD"/>
    <w:rsid w:val="00040097"/>
    <w:rsid w:val="000438E3"/>
    <w:rsid w:val="00043E34"/>
    <w:rsid w:val="00051953"/>
    <w:rsid w:val="00052FFD"/>
    <w:rsid w:val="000600EA"/>
    <w:rsid w:val="00066B16"/>
    <w:rsid w:val="00072927"/>
    <w:rsid w:val="000742C0"/>
    <w:rsid w:val="00074711"/>
    <w:rsid w:val="000857C7"/>
    <w:rsid w:val="000A4760"/>
    <w:rsid w:val="000A7B3D"/>
    <w:rsid w:val="000B2FEE"/>
    <w:rsid w:val="000C00B7"/>
    <w:rsid w:val="000C31FE"/>
    <w:rsid w:val="000C3647"/>
    <w:rsid w:val="000C7E21"/>
    <w:rsid w:val="000E31DD"/>
    <w:rsid w:val="000F0B78"/>
    <w:rsid w:val="000F1553"/>
    <w:rsid w:val="000F3844"/>
    <w:rsid w:val="000F787F"/>
    <w:rsid w:val="00101BA1"/>
    <w:rsid w:val="00114FB9"/>
    <w:rsid w:val="00116725"/>
    <w:rsid w:val="001208DE"/>
    <w:rsid w:val="00137B64"/>
    <w:rsid w:val="00154180"/>
    <w:rsid w:val="00155ADC"/>
    <w:rsid w:val="001569A9"/>
    <w:rsid w:val="001571B2"/>
    <w:rsid w:val="00177372"/>
    <w:rsid w:val="0018038F"/>
    <w:rsid w:val="00182BFF"/>
    <w:rsid w:val="00183A51"/>
    <w:rsid w:val="00186C75"/>
    <w:rsid w:val="00194E99"/>
    <w:rsid w:val="001A06E8"/>
    <w:rsid w:val="001A0B82"/>
    <w:rsid w:val="001A3A73"/>
    <w:rsid w:val="001A462B"/>
    <w:rsid w:val="001A6689"/>
    <w:rsid w:val="001B1042"/>
    <w:rsid w:val="001B177E"/>
    <w:rsid w:val="001B6D2A"/>
    <w:rsid w:val="001C2D3F"/>
    <w:rsid w:val="001C4674"/>
    <w:rsid w:val="001D0F54"/>
    <w:rsid w:val="001E0D43"/>
    <w:rsid w:val="001E433A"/>
    <w:rsid w:val="001E4A4D"/>
    <w:rsid w:val="001E5A67"/>
    <w:rsid w:val="001F0644"/>
    <w:rsid w:val="001F4865"/>
    <w:rsid w:val="0020782F"/>
    <w:rsid w:val="0022113D"/>
    <w:rsid w:val="00221287"/>
    <w:rsid w:val="00225D9C"/>
    <w:rsid w:val="00227496"/>
    <w:rsid w:val="002312A8"/>
    <w:rsid w:val="002464E5"/>
    <w:rsid w:val="002635DA"/>
    <w:rsid w:val="0026566D"/>
    <w:rsid w:val="00274F1C"/>
    <w:rsid w:val="00274F91"/>
    <w:rsid w:val="0028289F"/>
    <w:rsid w:val="0028602D"/>
    <w:rsid w:val="00291F07"/>
    <w:rsid w:val="00292FF4"/>
    <w:rsid w:val="00293B2D"/>
    <w:rsid w:val="00294647"/>
    <w:rsid w:val="00295760"/>
    <w:rsid w:val="00295A6A"/>
    <w:rsid w:val="00296257"/>
    <w:rsid w:val="002A351E"/>
    <w:rsid w:val="002C4871"/>
    <w:rsid w:val="002D1DE8"/>
    <w:rsid w:val="002D221C"/>
    <w:rsid w:val="002D38A0"/>
    <w:rsid w:val="002D4304"/>
    <w:rsid w:val="002D739E"/>
    <w:rsid w:val="002E5CF9"/>
    <w:rsid w:val="002E6DDB"/>
    <w:rsid w:val="002E7BBC"/>
    <w:rsid w:val="002F4539"/>
    <w:rsid w:val="0030113C"/>
    <w:rsid w:val="003056FC"/>
    <w:rsid w:val="003068E9"/>
    <w:rsid w:val="00307BA7"/>
    <w:rsid w:val="0031150C"/>
    <w:rsid w:val="00311F3E"/>
    <w:rsid w:val="00316F08"/>
    <w:rsid w:val="003231A1"/>
    <w:rsid w:val="0032384D"/>
    <w:rsid w:val="00323B71"/>
    <w:rsid w:val="00334792"/>
    <w:rsid w:val="003366F1"/>
    <w:rsid w:val="003374B3"/>
    <w:rsid w:val="00343A0C"/>
    <w:rsid w:val="003458C9"/>
    <w:rsid w:val="00347171"/>
    <w:rsid w:val="00347E7E"/>
    <w:rsid w:val="003511CC"/>
    <w:rsid w:val="00356B29"/>
    <w:rsid w:val="003632EF"/>
    <w:rsid w:val="00371378"/>
    <w:rsid w:val="00371550"/>
    <w:rsid w:val="0037582D"/>
    <w:rsid w:val="0038314E"/>
    <w:rsid w:val="003875B4"/>
    <w:rsid w:val="00391348"/>
    <w:rsid w:val="003B09F4"/>
    <w:rsid w:val="003B6DB6"/>
    <w:rsid w:val="003C1B51"/>
    <w:rsid w:val="003C656B"/>
    <w:rsid w:val="003D60C9"/>
    <w:rsid w:val="003D6EF3"/>
    <w:rsid w:val="003E0456"/>
    <w:rsid w:val="003E09CD"/>
    <w:rsid w:val="003E1F5D"/>
    <w:rsid w:val="003E2513"/>
    <w:rsid w:val="003E4D7D"/>
    <w:rsid w:val="003F4300"/>
    <w:rsid w:val="003F5918"/>
    <w:rsid w:val="003F74C4"/>
    <w:rsid w:val="003F79F3"/>
    <w:rsid w:val="0040104C"/>
    <w:rsid w:val="00405216"/>
    <w:rsid w:val="0041389F"/>
    <w:rsid w:val="00413BEC"/>
    <w:rsid w:val="00422FF5"/>
    <w:rsid w:val="0042433F"/>
    <w:rsid w:val="00427714"/>
    <w:rsid w:val="00435747"/>
    <w:rsid w:val="00444A2F"/>
    <w:rsid w:val="00444C59"/>
    <w:rsid w:val="00445994"/>
    <w:rsid w:val="004503B6"/>
    <w:rsid w:val="00450755"/>
    <w:rsid w:val="00457EC4"/>
    <w:rsid w:val="00462E1A"/>
    <w:rsid w:val="00472107"/>
    <w:rsid w:val="00472DA4"/>
    <w:rsid w:val="00475633"/>
    <w:rsid w:val="00481DF7"/>
    <w:rsid w:val="00484102"/>
    <w:rsid w:val="00485F50"/>
    <w:rsid w:val="00487C46"/>
    <w:rsid w:val="00492D60"/>
    <w:rsid w:val="00494169"/>
    <w:rsid w:val="00494FA9"/>
    <w:rsid w:val="004A426E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1BB"/>
    <w:rsid w:val="004D778B"/>
    <w:rsid w:val="004F13D7"/>
    <w:rsid w:val="004F2F3F"/>
    <w:rsid w:val="00501589"/>
    <w:rsid w:val="00506DBB"/>
    <w:rsid w:val="00510741"/>
    <w:rsid w:val="00524314"/>
    <w:rsid w:val="00526BDF"/>
    <w:rsid w:val="005279BC"/>
    <w:rsid w:val="0053381B"/>
    <w:rsid w:val="005339AB"/>
    <w:rsid w:val="005418A1"/>
    <w:rsid w:val="00541932"/>
    <w:rsid w:val="005460C6"/>
    <w:rsid w:val="00563402"/>
    <w:rsid w:val="00563767"/>
    <w:rsid w:val="00566859"/>
    <w:rsid w:val="00574FD6"/>
    <w:rsid w:val="00577246"/>
    <w:rsid w:val="00585983"/>
    <w:rsid w:val="00585BBC"/>
    <w:rsid w:val="00591865"/>
    <w:rsid w:val="005A26FF"/>
    <w:rsid w:val="005A38FC"/>
    <w:rsid w:val="005A3B5B"/>
    <w:rsid w:val="005B4FFB"/>
    <w:rsid w:val="005C1317"/>
    <w:rsid w:val="005C1717"/>
    <w:rsid w:val="005C347E"/>
    <w:rsid w:val="005C3F3E"/>
    <w:rsid w:val="005C518B"/>
    <w:rsid w:val="005C615C"/>
    <w:rsid w:val="005C6C88"/>
    <w:rsid w:val="005E0F79"/>
    <w:rsid w:val="005E3C50"/>
    <w:rsid w:val="0060258D"/>
    <w:rsid w:val="00604C8E"/>
    <w:rsid w:val="00621EF7"/>
    <w:rsid w:val="00632640"/>
    <w:rsid w:val="00634011"/>
    <w:rsid w:val="00636361"/>
    <w:rsid w:val="00641A2E"/>
    <w:rsid w:val="0064346F"/>
    <w:rsid w:val="00645DD9"/>
    <w:rsid w:val="006549C8"/>
    <w:rsid w:val="00656FE3"/>
    <w:rsid w:val="00663C52"/>
    <w:rsid w:val="00671F5D"/>
    <w:rsid w:val="0067478D"/>
    <w:rsid w:val="00674CB5"/>
    <w:rsid w:val="00677075"/>
    <w:rsid w:val="006862A9"/>
    <w:rsid w:val="00690855"/>
    <w:rsid w:val="00696E9D"/>
    <w:rsid w:val="006A0DA5"/>
    <w:rsid w:val="006A57B8"/>
    <w:rsid w:val="006A6263"/>
    <w:rsid w:val="006B3326"/>
    <w:rsid w:val="006C1B62"/>
    <w:rsid w:val="006C72DA"/>
    <w:rsid w:val="006D0C88"/>
    <w:rsid w:val="006D7CE8"/>
    <w:rsid w:val="006E2276"/>
    <w:rsid w:val="006F374E"/>
    <w:rsid w:val="006F6ED7"/>
    <w:rsid w:val="0070195E"/>
    <w:rsid w:val="007210F5"/>
    <w:rsid w:val="00727CD0"/>
    <w:rsid w:val="00730A79"/>
    <w:rsid w:val="0073499D"/>
    <w:rsid w:val="007420BB"/>
    <w:rsid w:val="0074216E"/>
    <w:rsid w:val="00742C2C"/>
    <w:rsid w:val="00762836"/>
    <w:rsid w:val="00763EC3"/>
    <w:rsid w:val="00764405"/>
    <w:rsid w:val="00792FF6"/>
    <w:rsid w:val="00793F68"/>
    <w:rsid w:val="00794147"/>
    <w:rsid w:val="007956F4"/>
    <w:rsid w:val="007A7C7F"/>
    <w:rsid w:val="007B1514"/>
    <w:rsid w:val="007B7737"/>
    <w:rsid w:val="007C7A09"/>
    <w:rsid w:val="007E2B84"/>
    <w:rsid w:val="007E2E33"/>
    <w:rsid w:val="007E432A"/>
    <w:rsid w:val="007F09CD"/>
    <w:rsid w:val="007F34A5"/>
    <w:rsid w:val="007F39EB"/>
    <w:rsid w:val="007F5A72"/>
    <w:rsid w:val="008040DE"/>
    <w:rsid w:val="00807208"/>
    <w:rsid w:val="00827D4C"/>
    <w:rsid w:val="00844C74"/>
    <w:rsid w:val="00852FB4"/>
    <w:rsid w:val="00864580"/>
    <w:rsid w:val="0087534B"/>
    <w:rsid w:val="008758F1"/>
    <w:rsid w:val="00881264"/>
    <w:rsid w:val="00891B4B"/>
    <w:rsid w:val="00896251"/>
    <w:rsid w:val="008A4F1E"/>
    <w:rsid w:val="008A5656"/>
    <w:rsid w:val="008A6489"/>
    <w:rsid w:val="008B592B"/>
    <w:rsid w:val="008B5981"/>
    <w:rsid w:val="008C0B0E"/>
    <w:rsid w:val="008C2961"/>
    <w:rsid w:val="008C4AE1"/>
    <w:rsid w:val="008C5A24"/>
    <w:rsid w:val="008C5D0C"/>
    <w:rsid w:val="008E289B"/>
    <w:rsid w:val="008F1093"/>
    <w:rsid w:val="00916769"/>
    <w:rsid w:val="00916D7E"/>
    <w:rsid w:val="00921251"/>
    <w:rsid w:val="0093068E"/>
    <w:rsid w:val="00941FED"/>
    <w:rsid w:val="00942E4D"/>
    <w:rsid w:val="00943E0D"/>
    <w:rsid w:val="00952F35"/>
    <w:rsid w:val="00960AEE"/>
    <w:rsid w:val="00964705"/>
    <w:rsid w:val="0096491F"/>
    <w:rsid w:val="00964E02"/>
    <w:rsid w:val="00967412"/>
    <w:rsid w:val="00976D0A"/>
    <w:rsid w:val="00982058"/>
    <w:rsid w:val="00982345"/>
    <w:rsid w:val="00992BC1"/>
    <w:rsid w:val="009949C9"/>
    <w:rsid w:val="00996C0D"/>
    <w:rsid w:val="00996E5D"/>
    <w:rsid w:val="009A4140"/>
    <w:rsid w:val="009B4693"/>
    <w:rsid w:val="009B514C"/>
    <w:rsid w:val="009C4FC5"/>
    <w:rsid w:val="009D07E4"/>
    <w:rsid w:val="009E1B08"/>
    <w:rsid w:val="009F191B"/>
    <w:rsid w:val="00A15789"/>
    <w:rsid w:val="00A17749"/>
    <w:rsid w:val="00A17DCB"/>
    <w:rsid w:val="00A24D74"/>
    <w:rsid w:val="00A312EB"/>
    <w:rsid w:val="00A32846"/>
    <w:rsid w:val="00A32A08"/>
    <w:rsid w:val="00A3357A"/>
    <w:rsid w:val="00A37466"/>
    <w:rsid w:val="00A506EC"/>
    <w:rsid w:val="00A50CF4"/>
    <w:rsid w:val="00A54F9C"/>
    <w:rsid w:val="00A57175"/>
    <w:rsid w:val="00A61097"/>
    <w:rsid w:val="00A70F95"/>
    <w:rsid w:val="00A74D98"/>
    <w:rsid w:val="00A761ED"/>
    <w:rsid w:val="00A769DF"/>
    <w:rsid w:val="00A879DB"/>
    <w:rsid w:val="00A935F5"/>
    <w:rsid w:val="00AA3BAC"/>
    <w:rsid w:val="00AB1A84"/>
    <w:rsid w:val="00AB69C2"/>
    <w:rsid w:val="00AC2372"/>
    <w:rsid w:val="00AC6416"/>
    <w:rsid w:val="00AD153A"/>
    <w:rsid w:val="00AD190A"/>
    <w:rsid w:val="00AD2E92"/>
    <w:rsid w:val="00AE4F20"/>
    <w:rsid w:val="00B06899"/>
    <w:rsid w:val="00B12054"/>
    <w:rsid w:val="00B15A7A"/>
    <w:rsid w:val="00B16B31"/>
    <w:rsid w:val="00B16CD7"/>
    <w:rsid w:val="00B2332D"/>
    <w:rsid w:val="00B269D9"/>
    <w:rsid w:val="00B35F85"/>
    <w:rsid w:val="00B464B2"/>
    <w:rsid w:val="00B55FC5"/>
    <w:rsid w:val="00B7790F"/>
    <w:rsid w:val="00B81BA5"/>
    <w:rsid w:val="00B86E6C"/>
    <w:rsid w:val="00B914DC"/>
    <w:rsid w:val="00B93331"/>
    <w:rsid w:val="00BA2349"/>
    <w:rsid w:val="00BA5270"/>
    <w:rsid w:val="00BC1FB5"/>
    <w:rsid w:val="00BC312E"/>
    <w:rsid w:val="00BC7516"/>
    <w:rsid w:val="00BD088B"/>
    <w:rsid w:val="00BD1C4C"/>
    <w:rsid w:val="00BD4B33"/>
    <w:rsid w:val="00BD57AB"/>
    <w:rsid w:val="00BD69D7"/>
    <w:rsid w:val="00BD6FA5"/>
    <w:rsid w:val="00BE1D72"/>
    <w:rsid w:val="00BF0586"/>
    <w:rsid w:val="00BF1C1A"/>
    <w:rsid w:val="00C0361B"/>
    <w:rsid w:val="00C0641A"/>
    <w:rsid w:val="00C15162"/>
    <w:rsid w:val="00C22625"/>
    <w:rsid w:val="00C31F94"/>
    <w:rsid w:val="00C34C13"/>
    <w:rsid w:val="00C47156"/>
    <w:rsid w:val="00C53181"/>
    <w:rsid w:val="00C63D83"/>
    <w:rsid w:val="00C658B6"/>
    <w:rsid w:val="00C727BA"/>
    <w:rsid w:val="00C86E35"/>
    <w:rsid w:val="00C962B6"/>
    <w:rsid w:val="00C97BD4"/>
    <w:rsid w:val="00CA638F"/>
    <w:rsid w:val="00CC0C0D"/>
    <w:rsid w:val="00CE14DA"/>
    <w:rsid w:val="00CE2059"/>
    <w:rsid w:val="00CE4E86"/>
    <w:rsid w:val="00CF2E6F"/>
    <w:rsid w:val="00D0748A"/>
    <w:rsid w:val="00D2107C"/>
    <w:rsid w:val="00D210A4"/>
    <w:rsid w:val="00D274DB"/>
    <w:rsid w:val="00D30D04"/>
    <w:rsid w:val="00D330C1"/>
    <w:rsid w:val="00D36C47"/>
    <w:rsid w:val="00D43021"/>
    <w:rsid w:val="00D4455C"/>
    <w:rsid w:val="00D5108F"/>
    <w:rsid w:val="00D51344"/>
    <w:rsid w:val="00D609D5"/>
    <w:rsid w:val="00D770EB"/>
    <w:rsid w:val="00D81003"/>
    <w:rsid w:val="00D84237"/>
    <w:rsid w:val="00D93CFF"/>
    <w:rsid w:val="00DB0514"/>
    <w:rsid w:val="00DB1F87"/>
    <w:rsid w:val="00DB24EC"/>
    <w:rsid w:val="00DB2E7A"/>
    <w:rsid w:val="00DB4626"/>
    <w:rsid w:val="00DB737F"/>
    <w:rsid w:val="00DC4094"/>
    <w:rsid w:val="00DC50A1"/>
    <w:rsid w:val="00DC5392"/>
    <w:rsid w:val="00DC539A"/>
    <w:rsid w:val="00DE7D75"/>
    <w:rsid w:val="00DF159D"/>
    <w:rsid w:val="00DF3176"/>
    <w:rsid w:val="00DF6642"/>
    <w:rsid w:val="00E00316"/>
    <w:rsid w:val="00E0238D"/>
    <w:rsid w:val="00E12E59"/>
    <w:rsid w:val="00E1560A"/>
    <w:rsid w:val="00E21B52"/>
    <w:rsid w:val="00E246F9"/>
    <w:rsid w:val="00E25EB8"/>
    <w:rsid w:val="00E27BDA"/>
    <w:rsid w:val="00E30773"/>
    <w:rsid w:val="00E30794"/>
    <w:rsid w:val="00E40A3B"/>
    <w:rsid w:val="00E55080"/>
    <w:rsid w:val="00E627BD"/>
    <w:rsid w:val="00E6475B"/>
    <w:rsid w:val="00E65FFE"/>
    <w:rsid w:val="00E66B41"/>
    <w:rsid w:val="00E704E2"/>
    <w:rsid w:val="00E707C6"/>
    <w:rsid w:val="00E73986"/>
    <w:rsid w:val="00E81715"/>
    <w:rsid w:val="00E83263"/>
    <w:rsid w:val="00E83BF2"/>
    <w:rsid w:val="00E84FDF"/>
    <w:rsid w:val="00E86090"/>
    <w:rsid w:val="00E86F76"/>
    <w:rsid w:val="00E9542A"/>
    <w:rsid w:val="00E9750E"/>
    <w:rsid w:val="00EA252E"/>
    <w:rsid w:val="00EB6DC8"/>
    <w:rsid w:val="00EC1837"/>
    <w:rsid w:val="00EC2BAF"/>
    <w:rsid w:val="00EC3579"/>
    <w:rsid w:val="00EC58BF"/>
    <w:rsid w:val="00ED4C16"/>
    <w:rsid w:val="00ED6D5D"/>
    <w:rsid w:val="00EE3BDA"/>
    <w:rsid w:val="00EE3CD6"/>
    <w:rsid w:val="00EE4039"/>
    <w:rsid w:val="00EE4FAD"/>
    <w:rsid w:val="00EE5949"/>
    <w:rsid w:val="00EE790E"/>
    <w:rsid w:val="00EF5E49"/>
    <w:rsid w:val="00F05EA9"/>
    <w:rsid w:val="00F11D72"/>
    <w:rsid w:val="00F22343"/>
    <w:rsid w:val="00F239CE"/>
    <w:rsid w:val="00F245DD"/>
    <w:rsid w:val="00F3700D"/>
    <w:rsid w:val="00F40E8E"/>
    <w:rsid w:val="00F42F9B"/>
    <w:rsid w:val="00F532D3"/>
    <w:rsid w:val="00F533A7"/>
    <w:rsid w:val="00F60B73"/>
    <w:rsid w:val="00F6229E"/>
    <w:rsid w:val="00F6496D"/>
    <w:rsid w:val="00F66037"/>
    <w:rsid w:val="00F66A9B"/>
    <w:rsid w:val="00F70703"/>
    <w:rsid w:val="00F717DE"/>
    <w:rsid w:val="00F71C54"/>
    <w:rsid w:val="00F71EC3"/>
    <w:rsid w:val="00F72F94"/>
    <w:rsid w:val="00F73F4D"/>
    <w:rsid w:val="00F83BC3"/>
    <w:rsid w:val="00F94794"/>
    <w:rsid w:val="00FA24D0"/>
    <w:rsid w:val="00FA2B5B"/>
    <w:rsid w:val="00FA30AC"/>
    <w:rsid w:val="00FA7295"/>
    <w:rsid w:val="00FC3996"/>
    <w:rsid w:val="00FC4915"/>
    <w:rsid w:val="00FD62D7"/>
    <w:rsid w:val="00FD6C5A"/>
    <w:rsid w:val="00FE2B5E"/>
    <w:rsid w:val="00FE59E9"/>
    <w:rsid w:val="00FF0C00"/>
    <w:rsid w:val="00FF73D3"/>
    <w:rsid w:val="018799B5"/>
    <w:rsid w:val="05346B1C"/>
    <w:rsid w:val="0C1B5567"/>
    <w:rsid w:val="1082E91D"/>
    <w:rsid w:val="1CCDF6AF"/>
    <w:rsid w:val="1CED830D"/>
    <w:rsid w:val="1F78EDB9"/>
    <w:rsid w:val="32047458"/>
    <w:rsid w:val="3877935C"/>
    <w:rsid w:val="61172455"/>
    <w:rsid w:val="681D871B"/>
    <w:rsid w:val="7ADFA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Times New Roman" w:hAnsi="Courier New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Times New Roman" w:hAnsi="Segoe UI" w:cs="Segoe UI"/>
      <w:sz w:val="18"/>
      <w:szCs w:val="18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semiHidden/>
    <w:unhideWhenUsed/>
    <w:rsid w:val="00D330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330C1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6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BlumPresse" TargetMode="External"/><Relationship Id="rId18" Type="http://schemas.openxmlformats.org/officeDocument/2006/relationships/image" Target="media/image5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yperlink" Target="https://www.linkedin.com/company/julius-blum-gmbh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www.blum.com/at/de/unternehmen/presse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lum.com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youtube.com/user/JuliusBlumGmbH" TargetMode="External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hyperlink" Target="mailto:presseinfo@blum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Fenja Bosler</DisplayName>
        <AccountId>68</AccountId>
        <AccountType/>
      </UserInfo>
      <UserInfo>
        <DisplayName>Franz Ha</DisplayName>
        <AccountId>84</AccountId>
        <AccountType/>
      </UserInfo>
      <UserInfo>
        <DisplayName>Heiko Eberhart</DisplayName>
        <AccountId>51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AEC04B-44E5-4F38-BB11-0A46CA1A9BFD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4772dd7f-e84b-4eb8-8e2d-3d5b44201ffb"/>
    <ds:schemaRef ds:uri="9ecb0b22-5505-4233-bec7-5136d9212e9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7313DF6-2432-4C1E-B243-14CDF94B5C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3689</Characters>
  <Application>Microsoft Office Word</Application>
  <DocSecurity>0</DocSecurity>
  <Lines>30</Lines>
  <Paragraphs>8</Paragraphs>
  <ScaleCrop>false</ScaleCrop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Elisabeth Immler</cp:lastModifiedBy>
  <cp:revision>375</cp:revision>
  <cp:lastPrinted>2019-02-22T10:47:00Z</cp:lastPrinted>
  <dcterms:created xsi:type="dcterms:W3CDTF">2019-02-27T15:27:00Z</dcterms:created>
  <dcterms:modified xsi:type="dcterms:W3CDTF">2019-04-29T09:43:00Z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3072">
    <vt:lpwstr>34</vt:lpwstr>
  </property>
  <property fmtid="{D5CDD505-2E9C-101B-9397-08002B2CF9AE}" pid="9" name="AuthorIds_UIVersion_5120">
    <vt:lpwstr>34</vt:lpwstr>
  </property>
  <property fmtid="{D5CDD505-2E9C-101B-9397-08002B2CF9AE}" pid="10" name="AuthorIds_UIVersion_2560">
    <vt:lpwstr>34</vt:lpwstr>
  </property>
  <property fmtid="{D5CDD505-2E9C-101B-9397-08002B2CF9AE}" pid="11" name="AuthorIds_UIVersion_4608">
    <vt:lpwstr>34</vt:lpwstr>
  </property>
</Properties>
</file>